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5917"/>
        <w:gridCol w:w="3438"/>
        <w:gridCol w:w="1701"/>
      </w:tblGrid>
      <w:tr w:rsidR="00CB4BB4" w:rsidRPr="00CB4BB4" w:rsidTr="00CB4BB4">
        <w:tc>
          <w:tcPr>
            <w:tcW w:w="15451" w:type="dxa"/>
            <w:gridSpan w:val="6"/>
            <w:shd w:val="clear" w:color="auto" w:fill="auto"/>
          </w:tcPr>
          <w:p w:rsidR="00B22AFA" w:rsidRPr="00CB4BB4" w:rsidRDefault="005C1FF5" w:rsidP="0033376E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CB4BB4">
              <w:rPr>
                <w:rFonts w:cs="Calibri"/>
                <w:b/>
                <w:sz w:val="20"/>
                <w:szCs w:val="20"/>
              </w:rPr>
              <w:t xml:space="preserve">To be read in conjunction with other risk generic assessments </w:t>
            </w:r>
            <w:proofErr w:type="spellStart"/>
            <w:r w:rsidRPr="00CB4BB4">
              <w:rPr>
                <w:rFonts w:cs="Calibri"/>
                <w:b/>
                <w:sz w:val="20"/>
                <w:szCs w:val="20"/>
              </w:rPr>
              <w:t>ie</w:t>
            </w:r>
            <w:proofErr w:type="spellEnd"/>
            <w:r w:rsidR="00B22AFA" w:rsidRPr="00CB4BB4">
              <w:rPr>
                <w:rFonts w:cs="Calibri"/>
                <w:b/>
                <w:sz w:val="20"/>
                <w:szCs w:val="20"/>
              </w:rPr>
              <w:t xml:space="preserve"> Medical, First Aid, Health And Safety, Accident And Emergency </w:t>
            </w:r>
          </w:p>
          <w:p w:rsidR="003B4ECA" w:rsidRPr="00CB4BB4" w:rsidRDefault="003B4ECA" w:rsidP="0033376E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CB4BB4">
              <w:rPr>
                <w:rFonts w:cs="Calibri"/>
                <w:b/>
                <w:sz w:val="20"/>
                <w:szCs w:val="20"/>
              </w:rPr>
              <w:t>NB:  It is accepted that this risk benefit assessment is applicable to everyone attending the programme</w:t>
            </w:r>
          </w:p>
        </w:tc>
      </w:tr>
      <w:tr w:rsidR="00CB4BB4" w:rsidRPr="00CB4BB4" w:rsidTr="00CB4BB4">
        <w:trPr>
          <w:trHeight w:val="324"/>
        </w:trPr>
        <w:tc>
          <w:tcPr>
            <w:tcW w:w="15451" w:type="dxa"/>
            <w:gridSpan w:val="6"/>
            <w:shd w:val="clear" w:color="auto" w:fill="auto"/>
          </w:tcPr>
          <w:p w:rsidR="003B4ECA" w:rsidRPr="00CB4BB4" w:rsidRDefault="00D1686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CB4BB4">
              <w:rPr>
                <w:rFonts w:cs="Calibri"/>
                <w:b/>
                <w:sz w:val="20"/>
                <w:szCs w:val="20"/>
              </w:rPr>
              <w:t>Name of person compiling this risk benefit assessment:</w:t>
            </w:r>
            <w:r w:rsidR="00F013B5" w:rsidRPr="00CB4BB4">
              <w:rPr>
                <w:rFonts w:cs="Calibri"/>
                <w:b/>
                <w:sz w:val="20"/>
                <w:szCs w:val="20"/>
              </w:rPr>
              <w:t xml:space="preserve"> Nichola Costello</w:t>
            </w:r>
          </w:p>
        </w:tc>
      </w:tr>
      <w:tr w:rsidR="00CB4BB4" w:rsidRPr="00CB4BB4" w:rsidTr="00CB4BB4">
        <w:tc>
          <w:tcPr>
            <w:tcW w:w="15451" w:type="dxa"/>
            <w:gridSpan w:val="6"/>
            <w:shd w:val="clear" w:color="auto" w:fill="auto"/>
          </w:tcPr>
          <w:p w:rsidR="00D65820" w:rsidRPr="00CB4BB4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CB4BB4">
              <w:rPr>
                <w:rFonts w:cs="Calibri"/>
                <w:b/>
                <w:sz w:val="20"/>
                <w:szCs w:val="20"/>
              </w:rPr>
              <w:t>Experience</w:t>
            </w:r>
            <w:r w:rsidR="009D222B" w:rsidRPr="00CB4BB4">
              <w:rPr>
                <w:rFonts w:cs="Calibri"/>
                <w:b/>
                <w:sz w:val="20"/>
                <w:szCs w:val="20"/>
              </w:rPr>
              <w:t xml:space="preserve"> offered</w:t>
            </w:r>
            <w:r w:rsidR="003C1096" w:rsidRPr="00CB4BB4">
              <w:rPr>
                <w:rFonts w:cs="Calibri"/>
                <w:b/>
                <w:sz w:val="20"/>
                <w:szCs w:val="20"/>
              </w:rPr>
              <w:t xml:space="preserve"> : Camp Fire</w:t>
            </w:r>
          </w:p>
          <w:p w:rsidR="005C1FF5" w:rsidRPr="00CB4BB4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</w:tr>
      <w:tr w:rsidR="00CB4BB4" w:rsidRPr="00CB4BB4" w:rsidTr="00CB4BB4">
        <w:trPr>
          <w:trHeight w:val="775"/>
        </w:trPr>
        <w:tc>
          <w:tcPr>
            <w:tcW w:w="15451" w:type="dxa"/>
            <w:gridSpan w:val="6"/>
            <w:shd w:val="clear" w:color="auto" w:fill="auto"/>
          </w:tcPr>
          <w:p w:rsidR="005C1FF5" w:rsidRPr="00CB4BB4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CB4BB4">
              <w:rPr>
                <w:rFonts w:cs="Calibri"/>
                <w:b/>
                <w:sz w:val="20"/>
                <w:szCs w:val="20"/>
              </w:rPr>
              <w:t>Risk</w:t>
            </w:r>
            <w:r w:rsidR="003B4ECA" w:rsidRPr="00CB4BB4">
              <w:rPr>
                <w:rFonts w:cs="Calibri"/>
                <w:b/>
                <w:sz w:val="20"/>
                <w:szCs w:val="20"/>
              </w:rPr>
              <w:t xml:space="preserve"> Benefit:  Please state the </w:t>
            </w:r>
            <w:r w:rsidR="008337FA" w:rsidRPr="00CB4BB4">
              <w:rPr>
                <w:rFonts w:cs="Calibri"/>
                <w:b/>
                <w:sz w:val="20"/>
                <w:szCs w:val="20"/>
              </w:rPr>
              <w:t>benefit</w:t>
            </w:r>
            <w:r w:rsidR="003B4ECA" w:rsidRPr="00CB4BB4">
              <w:rPr>
                <w:rFonts w:cs="Calibri"/>
                <w:b/>
                <w:sz w:val="20"/>
                <w:szCs w:val="20"/>
              </w:rPr>
              <w:t>s</w:t>
            </w:r>
            <w:r w:rsidR="008337FA" w:rsidRPr="00CB4BB4">
              <w:rPr>
                <w:rFonts w:cs="Calibri"/>
                <w:b/>
                <w:sz w:val="20"/>
                <w:szCs w:val="20"/>
              </w:rPr>
              <w:t xml:space="preserve"> to the children of offering this experience</w:t>
            </w:r>
            <w:r w:rsidRPr="00CB4BB4">
              <w:rPr>
                <w:rFonts w:cs="Calibri"/>
                <w:b/>
                <w:sz w:val="20"/>
                <w:szCs w:val="20"/>
              </w:rPr>
              <w:t>?</w:t>
            </w:r>
          </w:p>
          <w:p w:rsidR="00F013B5" w:rsidRPr="00CB4BB4" w:rsidRDefault="00F013B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CB4BB4">
              <w:rPr>
                <w:rFonts w:cs="Calibri"/>
                <w:b/>
                <w:sz w:val="20"/>
                <w:szCs w:val="20"/>
              </w:rPr>
              <w:t xml:space="preserve">Freedom, </w:t>
            </w:r>
            <w:r w:rsidR="00787435" w:rsidRPr="00CB4BB4">
              <w:rPr>
                <w:rFonts w:cs="Calibri"/>
                <w:b/>
                <w:sz w:val="20"/>
                <w:szCs w:val="20"/>
              </w:rPr>
              <w:t xml:space="preserve"> play, natural setting, self-awareness, safety – taking risks, teamwork, respect</w:t>
            </w:r>
            <w:r w:rsidR="000B22F3" w:rsidRPr="00CB4BB4">
              <w:rPr>
                <w:rFonts w:cs="Calibri"/>
                <w:b/>
                <w:sz w:val="20"/>
                <w:szCs w:val="20"/>
              </w:rPr>
              <w:t>, warmth, light, attentiveness, using and identifying material, tool use, self-esteem, emotional development</w:t>
            </w:r>
            <w:r w:rsidR="003605D3" w:rsidRPr="00CB4BB4">
              <w:rPr>
                <w:rFonts w:cs="Calibri"/>
                <w:b/>
                <w:sz w:val="20"/>
                <w:szCs w:val="20"/>
              </w:rPr>
              <w:t>, problem solving, safety – procedures and routine</w:t>
            </w:r>
          </w:p>
        </w:tc>
      </w:tr>
      <w:tr w:rsidR="00CB4BB4" w:rsidRPr="00CB4BB4" w:rsidTr="00CB4BB4">
        <w:trPr>
          <w:trHeight w:val="1537"/>
        </w:trPr>
        <w:tc>
          <w:tcPr>
            <w:tcW w:w="4395" w:type="dxa"/>
            <w:gridSpan w:val="3"/>
            <w:shd w:val="clear" w:color="auto" w:fill="auto"/>
          </w:tcPr>
          <w:p w:rsidR="005C1FF5" w:rsidRPr="00CB4BB4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CB4BB4">
              <w:rPr>
                <w:rFonts w:cs="Calibri"/>
                <w:b/>
                <w:sz w:val="18"/>
                <w:szCs w:val="20"/>
              </w:rPr>
              <w:t>Probability Score:</w:t>
            </w:r>
          </w:p>
          <w:p w:rsidR="005C1FF5" w:rsidRPr="00CB4BB4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CB4BB4">
              <w:rPr>
                <w:rFonts w:cs="Calibri"/>
                <w:sz w:val="18"/>
                <w:szCs w:val="20"/>
              </w:rPr>
              <w:t>&lt;5% chance that it will occur – very unlikely</w:t>
            </w:r>
          </w:p>
          <w:p w:rsidR="005C1FF5" w:rsidRPr="00CB4BB4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CB4BB4">
              <w:rPr>
                <w:rFonts w:cs="Calibri"/>
                <w:sz w:val="18"/>
                <w:szCs w:val="20"/>
              </w:rPr>
              <w:t>25% chance that it will occur</w:t>
            </w:r>
          </w:p>
          <w:p w:rsidR="005C1FF5" w:rsidRPr="00CB4BB4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CB4BB4">
              <w:rPr>
                <w:rFonts w:cs="Calibri"/>
                <w:sz w:val="18"/>
                <w:szCs w:val="20"/>
              </w:rPr>
              <w:t>50% chance that it will occur</w:t>
            </w:r>
          </w:p>
          <w:p w:rsidR="005C1FF5" w:rsidRPr="00CB4BB4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CB4BB4">
              <w:rPr>
                <w:rFonts w:cs="Calibri"/>
                <w:sz w:val="18"/>
                <w:szCs w:val="20"/>
              </w:rPr>
              <w:t>75% chance that it will occur</w:t>
            </w:r>
          </w:p>
          <w:p w:rsidR="005C1FF5" w:rsidRPr="00CB4BB4" w:rsidRDefault="005C1FF5" w:rsidP="005C1FF5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20"/>
              </w:rPr>
            </w:pPr>
            <w:r w:rsidRPr="00CB4BB4">
              <w:rPr>
                <w:rFonts w:cs="Calibri"/>
                <w:sz w:val="18"/>
                <w:szCs w:val="20"/>
              </w:rPr>
              <w:t>&gt;95% chance that it will occur – very likely</w:t>
            </w:r>
          </w:p>
        </w:tc>
        <w:tc>
          <w:tcPr>
            <w:tcW w:w="5917" w:type="dxa"/>
            <w:shd w:val="clear" w:color="auto" w:fill="auto"/>
          </w:tcPr>
          <w:p w:rsidR="005C1FF5" w:rsidRPr="00CB4BB4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CB4BB4">
              <w:rPr>
                <w:rFonts w:cs="Calibri"/>
                <w:b/>
                <w:sz w:val="18"/>
                <w:szCs w:val="20"/>
              </w:rPr>
              <w:t>Severity Score</w:t>
            </w:r>
          </w:p>
          <w:p w:rsidR="005C1FF5" w:rsidRPr="00CB4BB4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CB4BB4">
              <w:rPr>
                <w:rFonts w:cs="Calibri"/>
                <w:sz w:val="18"/>
                <w:szCs w:val="20"/>
              </w:rPr>
              <w:t>Not serious – no first aid required</w:t>
            </w:r>
          </w:p>
          <w:p w:rsidR="005C1FF5" w:rsidRPr="00CB4BB4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CB4BB4">
              <w:rPr>
                <w:rFonts w:cs="Calibri"/>
                <w:sz w:val="18"/>
                <w:szCs w:val="20"/>
              </w:rPr>
              <w:t>Minor Injury – requiring basic first aid</w:t>
            </w:r>
          </w:p>
          <w:p w:rsidR="005C1FF5" w:rsidRPr="00CB4BB4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CB4BB4">
              <w:rPr>
                <w:rFonts w:cs="Calibri"/>
                <w:sz w:val="18"/>
                <w:szCs w:val="20"/>
              </w:rPr>
              <w:t>Injury – requiring non immediate professional medical attention</w:t>
            </w:r>
          </w:p>
          <w:p w:rsidR="005C1FF5" w:rsidRPr="00CB4BB4" w:rsidRDefault="005C1FF5" w:rsidP="005C1FF5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CB4BB4">
              <w:rPr>
                <w:rFonts w:cs="Calibri"/>
                <w:sz w:val="18"/>
                <w:szCs w:val="20"/>
              </w:rPr>
              <w:t>Serious injury/multiple injuries – requiring immediate medical attention</w:t>
            </w:r>
          </w:p>
          <w:p w:rsidR="005C1FF5" w:rsidRPr="00CB4BB4" w:rsidRDefault="005C1FF5" w:rsidP="00CB4BB4">
            <w:pPr>
              <w:pStyle w:val="NoSpacing"/>
              <w:numPr>
                <w:ilvl w:val="0"/>
                <w:numId w:val="2"/>
              </w:numPr>
              <w:rPr>
                <w:rFonts w:cs="Calibri"/>
                <w:sz w:val="18"/>
                <w:szCs w:val="20"/>
              </w:rPr>
            </w:pPr>
            <w:r w:rsidRPr="00CB4BB4">
              <w:rPr>
                <w:rFonts w:cs="Calibri"/>
                <w:sz w:val="18"/>
                <w:szCs w:val="20"/>
              </w:rPr>
              <w:t>Major accident – multiple injuries or fatality</w:t>
            </w:r>
          </w:p>
        </w:tc>
        <w:tc>
          <w:tcPr>
            <w:tcW w:w="5139" w:type="dxa"/>
            <w:gridSpan w:val="2"/>
            <w:shd w:val="clear" w:color="auto" w:fill="auto"/>
          </w:tcPr>
          <w:p w:rsidR="005C1FF5" w:rsidRPr="00CB4BB4" w:rsidRDefault="005C1FF5" w:rsidP="004C463B">
            <w:pPr>
              <w:pStyle w:val="NoSpacing"/>
              <w:rPr>
                <w:rFonts w:cs="Calibri"/>
                <w:b/>
                <w:sz w:val="18"/>
                <w:szCs w:val="20"/>
              </w:rPr>
            </w:pPr>
            <w:r w:rsidRPr="00CB4BB4">
              <w:rPr>
                <w:rFonts w:cs="Calibri"/>
                <w:b/>
                <w:sz w:val="18"/>
                <w:szCs w:val="20"/>
              </w:rPr>
              <w:t>Calculate the risk levels:</w:t>
            </w:r>
          </w:p>
          <w:p w:rsidR="005C1FF5" w:rsidRPr="00CB4BB4" w:rsidRDefault="005C1FF5" w:rsidP="004C463B">
            <w:pPr>
              <w:pStyle w:val="NoSpacing"/>
              <w:rPr>
                <w:rFonts w:cs="Calibri"/>
                <w:sz w:val="18"/>
                <w:szCs w:val="20"/>
              </w:rPr>
            </w:pPr>
            <w:r w:rsidRPr="00CB4BB4">
              <w:rPr>
                <w:rFonts w:cs="Calibri"/>
                <w:sz w:val="18"/>
                <w:szCs w:val="20"/>
              </w:rPr>
              <w:t xml:space="preserve">The rating is calculated from the probability multiplied by the severity which will give a rating between </w:t>
            </w:r>
            <w:r w:rsidRPr="00CB4BB4">
              <w:rPr>
                <w:rFonts w:cs="Calibri"/>
                <w:b/>
                <w:sz w:val="18"/>
                <w:szCs w:val="20"/>
              </w:rPr>
              <w:t>1 &amp; 25.</w:t>
            </w:r>
          </w:p>
          <w:p w:rsidR="005C1FF5" w:rsidRPr="00CB4BB4" w:rsidRDefault="005C1FF5" w:rsidP="004C463B">
            <w:pPr>
              <w:pStyle w:val="NoSpacing"/>
              <w:rPr>
                <w:rFonts w:cs="Calibri"/>
                <w:sz w:val="18"/>
                <w:szCs w:val="20"/>
              </w:rPr>
            </w:pPr>
            <w:r w:rsidRPr="00CB4BB4">
              <w:rPr>
                <w:rFonts w:cs="Calibri"/>
                <w:sz w:val="18"/>
                <w:szCs w:val="20"/>
              </w:rPr>
              <w:t xml:space="preserve">Our company will not be carrying out any activities deemed to have </w:t>
            </w:r>
            <w:r w:rsidRPr="00CB4BB4">
              <w:rPr>
                <w:rFonts w:cs="Calibri"/>
                <w:b/>
                <w:sz w:val="18"/>
                <w:szCs w:val="20"/>
              </w:rPr>
              <w:t>a revised rating of over 12</w:t>
            </w:r>
            <w:r w:rsidRPr="00CB4BB4">
              <w:rPr>
                <w:rFonts w:cs="Calibri"/>
                <w:sz w:val="18"/>
                <w:szCs w:val="20"/>
              </w:rPr>
              <w:t xml:space="preserve"> as they are deemed too dangerous</w:t>
            </w:r>
            <w:r w:rsidR="003B4ECA" w:rsidRPr="00CB4BB4">
              <w:rPr>
                <w:rFonts w:cs="Calibri"/>
                <w:sz w:val="18"/>
                <w:szCs w:val="20"/>
              </w:rPr>
              <w:t xml:space="preserve"> even with control measures in place.</w:t>
            </w:r>
          </w:p>
          <w:p w:rsidR="005C1FF5" w:rsidRPr="00CB4BB4" w:rsidRDefault="005C1FF5" w:rsidP="004C463B">
            <w:pPr>
              <w:pStyle w:val="NoSpacing"/>
              <w:rPr>
                <w:rFonts w:cs="Calibri"/>
                <w:sz w:val="18"/>
                <w:szCs w:val="20"/>
              </w:rPr>
            </w:pPr>
          </w:p>
        </w:tc>
      </w:tr>
      <w:tr w:rsidR="00CB4BB4" w:rsidRPr="00CB4BB4" w:rsidTr="00CB4BB4">
        <w:trPr>
          <w:trHeight w:val="584"/>
        </w:trPr>
        <w:tc>
          <w:tcPr>
            <w:tcW w:w="1560" w:type="dxa"/>
            <w:shd w:val="clear" w:color="auto" w:fill="auto"/>
          </w:tcPr>
          <w:p w:rsidR="005C1FF5" w:rsidRPr="00CB4BB4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CB4BB4">
              <w:rPr>
                <w:rFonts w:cs="Calibri"/>
                <w:b/>
                <w:sz w:val="20"/>
                <w:szCs w:val="20"/>
              </w:rPr>
              <w:t>Hazard</w:t>
            </w:r>
          </w:p>
        </w:tc>
        <w:tc>
          <w:tcPr>
            <w:tcW w:w="1559" w:type="dxa"/>
            <w:shd w:val="clear" w:color="auto" w:fill="auto"/>
          </w:tcPr>
          <w:p w:rsidR="005C1FF5" w:rsidRPr="00CB4BB4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CB4BB4">
              <w:rPr>
                <w:rFonts w:cs="Calibri"/>
                <w:b/>
                <w:sz w:val="20"/>
                <w:szCs w:val="20"/>
              </w:rPr>
              <w:t>Harm</w:t>
            </w:r>
          </w:p>
        </w:tc>
        <w:tc>
          <w:tcPr>
            <w:tcW w:w="1276" w:type="dxa"/>
            <w:shd w:val="clear" w:color="auto" w:fill="auto"/>
          </w:tcPr>
          <w:p w:rsidR="005C1FF5" w:rsidRPr="00CB4BB4" w:rsidRDefault="008337FA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CB4BB4">
              <w:rPr>
                <w:rFonts w:cs="Calibri"/>
                <w:b/>
                <w:sz w:val="20"/>
                <w:szCs w:val="20"/>
              </w:rPr>
              <w:t>Risk Rating</w:t>
            </w:r>
            <w:r w:rsidR="00C74EDB" w:rsidRPr="00CB4BB4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5C1FF5" w:rsidRPr="00CB4BB4" w:rsidRDefault="005C1FF5" w:rsidP="004C463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CB4BB4">
              <w:rPr>
                <w:rFonts w:cs="Calibri"/>
                <w:b/>
                <w:sz w:val="20"/>
                <w:szCs w:val="20"/>
              </w:rPr>
              <w:t>Control measures to reduce the risk</w:t>
            </w:r>
            <w:r w:rsidR="0033376E" w:rsidRPr="00CB4BB4">
              <w:rPr>
                <w:rFonts w:cs="Calibri"/>
                <w:b/>
                <w:sz w:val="20"/>
                <w:szCs w:val="20"/>
              </w:rPr>
              <w:t xml:space="preserve"> and actioned by whom?</w:t>
            </w:r>
          </w:p>
        </w:tc>
        <w:tc>
          <w:tcPr>
            <w:tcW w:w="1701" w:type="dxa"/>
            <w:shd w:val="clear" w:color="auto" w:fill="auto"/>
          </w:tcPr>
          <w:p w:rsidR="005C1FF5" w:rsidRPr="00CB4BB4" w:rsidRDefault="005C1FF5" w:rsidP="00CB4BB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CB4BB4">
              <w:rPr>
                <w:rFonts w:cs="Calibri"/>
                <w:b/>
                <w:sz w:val="20"/>
                <w:szCs w:val="20"/>
              </w:rPr>
              <w:t>Revised</w:t>
            </w:r>
            <w:r w:rsidR="00CB4BB4">
              <w:rPr>
                <w:rFonts w:cs="Calibri"/>
                <w:b/>
                <w:sz w:val="20"/>
                <w:szCs w:val="20"/>
              </w:rPr>
              <w:t xml:space="preserve"> Risk Rating </w:t>
            </w:r>
          </w:p>
        </w:tc>
      </w:tr>
      <w:tr w:rsidR="00CB4BB4" w:rsidRPr="00CB4BB4" w:rsidTr="00CB4BB4">
        <w:trPr>
          <w:trHeight w:val="879"/>
        </w:trPr>
        <w:tc>
          <w:tcPr>
            <w:tcW w:w="1560" w:type="dxa"/>
            <w:shd w:val="clear" w:color="auto" w:fill="auto"/>
          </w:tcPr>
          <w:p w:rsidR="006117C9" w:rsidRPr="00CB4BB4" w:rsidRDefault="006117C9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location  - coniferous</w:t>
            </w:r>
          </w:p>
          <w:p w:rsidR="006117C9" w:rsidRPr="00CB4BB4" w:rsidRDefault="006117C9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Coniferous woods contain pitch which is flammable </w:t>
            </w:r>
          </w:p>
        </w:tc>
        <w:tc>
          <w:tcPr>
            <w:tcW w:w="1559" w:type="dxa"/>
            <w:shd w:val="clear" w:color="auto" w:fill="auto"/>
          </w:tcPr>
          <w:p w:rsidR="006117C9" w:rsidRPr="00CB4BB4" w:rsidRDefault="006117C9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Burns</w:t>
            </w:r>
          </w:p>
          <w:p w:rsidR="006117C9" w:rsidRPr="00CB4BB4" w:rsidRDefault="006117C9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Cuts </w:t>
            </w:r>
          </w:p>
          <w:p w:rsidR="006117C9" w:rsidRPr="00CB4BB4" w:rsidRDefault="006117C9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Forest fire </w:t>
            </w:r>
          </w:p>
        </w:tc>
        <w:tc>
          <w:tcPr>
            <w:tcW w:w="1276" w:type="dxa"/>
            <w:shd w:val="clear" w:color="auto" w:fill="auto"/>
          </w:tcPr>
          <w:p w:rsidR="006117C9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x 5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117C9" w:rsidRPr="00CB4BB4" w:rsidRDefault="006117C9" w:rsidP="006B0DEC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Coniferous wood – clear area of leaf litter and any debris</w:t>
            </w:r>
          </w:p>
          <w:p w:rsidR="006117C9" w:rsidRPr="00CB4BB4" w:rsidRDefault="006117C9" w:rsidP="006B0DEC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Place a fire bowl in the middle </w:t>
            </w:r>
          </w:p>
          <w:p w:rsidR="006117C9" w:rsidRPr="00CB4BB4" w:rsidRDefault="006117C9" w:rsidP="006B0DEC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Establish a boundary 2m from pit – all the way around</w:t>
            </w:r>
          </w:p>
        </w:tc>
        <w:tc>
          <w:tcPr>
            <w:tcW w:w="1701" w:type="dxa"/>
            <w:shd w:val="clear" w:color="auto" w:fill="auto"/>
          </w:tcPr>
          <w:p w:rsidR="006117C9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x 5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</w:tr>
      <w:tr w:rsidR="00CB4BB4" w:rsidRPr="00CB4BB4" w:rsidTr="00CB4BB4">
        <w:tc>
          <w:tcPr>
            <w:tcW w:w="1560" w:type="dxa"/>
            <w:shd w:val="clear" w:color="auto" w:fill="auto"/>
          </w:tcPr>
          <w:p w:rsidR="00B23448" w:rsidRPr="00CB4BB4" w:rsidRDefault="006117C9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Location – bed rock / soil type </w:t>
            </w:r>
          </w:p>
          <w:p w:rsidR="006117C9" w:rsidRPr="00CB4BB4" w:rsidRDefault="006117C9" w:rsidP="004C463B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3448" w:rsidRPr="00CB4BB4" w:rsidRDefault="006117C9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Cuts </w:t>
            </w:r>
          </w:p>
          <w:p w:rsidR="006117C9" w:rsidRPr="00CB4BB4" w:rsidRDefault="006117C9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Major injuries </w:t>
            </w:r>
          </w:p>
          <w:p w:rsidR="005401B1" w:rsidRPr="00CB4BB4" w:rsidRDefault="005401B1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Burns </w:t>
            </w:r>
          </w:p>
        </w:tc>
        <w:tc>
          <w:tcPr>
            <w:tcW w:w="1276" w:type="dxa"/>
            <w:shd w:val="clear" w:color="auto" w:fill="auto"/>
          </w:tcPr>
          <w:p w:rsid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 x 5 </w:t>
            </w:r>
          </w:p>
          <w:p w:rsidR="00B23448" w:rsidRPr="00CB4BB4" w:rsidRDefault="00BF1835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117C9" w:rsidRPr="00CB4BB4" w:rsidRDefault="006117C9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Identify bedrock/ soil t</w:t>
            </w:r>
            <w:r w:rsidR="004D2F26" w:rsidRPr="00CB4BB4">
              <w:rPr>
                <w:rFonts w:cs="Calibri"/>
                <w:sz w:val="20"/>
                <w:szCs w:val="20"/>
              </w:rPr>
              <w:t>ype and take appropriate action</w:t>
            </w:r>
          </w:p>
          <w:p w:rsidR="004D2F26" w:rsidRPr="00CB4BB4" w:rsidRDefault="006B0DEC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1. E</w:t>
            </w:r>
            <w:r w:rsidR="004D2F26" w:rsidRPr="00CB4BB4">
              <w:rPr>
                <w:rFonts w:cs="Calibri"/>
                <w:sz w:val="20"/>
                <w:szCs w:val="20"/>
              </w:rPr>
              <w:t>stablish a permanent fire pit</w:t>
            </w:r>
          </w:p>
          <w:p w:rsidR="004D2F26" w:rsidRPr="00CB4BB4" w:rsidRDefault="004D2F26" w:rsidP="004D2F26">
            <w:pPr>
              <w:pStyle w:val="NoSpacing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Dig out a shallow area</w:t>
            </w:r>
          </w:p>
          <w:p w:rsidR="004D2F26" w:rsidRPr="00CB4BB4" w:rsidRDefault="004D2F26" w:rsidP="004D2F26">
            <w:pPr>
              <w:pStyle w:val="NoSpacing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Lay sharp sand</w:t>
            </w:r>
          </w:p>
          <w:p w:rsidR="004D2F26" w:rsidRPr="00CB4BB4" w:rsidRDefault="004D2F26" w:rsidP="004D2F26">
            <w:pPr>
              <w:pStyle w:val="NoSpacing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Lay fire bricks</w:t>
            </w:r>
          </w:p>
          <w:p w:rsidR="004D2F26" w:rsidRPr="00CB4BB4" w:rsidRDefault="004D2F26" w:rsidP="004D2F26">
            <w:pPr>
              <w:pStyle w:val="NoSpacing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Place granite or oak around the fire pit</w:t>
            </w:r>
          </w:p>
          <w:p w:rsidR="004D2F26" w:rsidRPr="00CB4BB4" w:rsidRDefault="004D2F26" w:rsidP="004D2F26">
            <w:pPr>
              <w:pStyle w:val="NoSpacing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Establish a boundary 2m from fire pit</w:t>
            </w:r>
          </w:p>
          <w:p w:rsidR="006B0DEC" w:rsidRPr="00CB4BB4" w:rsidRDefault="006B0DEC" w:rsidP="006B0DEC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2. Use a fire bowl and use the steps identified for coniferous woodland</w:t>
            </w:r>
          </w:p>
        </w:tc>
        <w:tc>
          <w:tcPr>
            <w:tcW w:w="1701" w:type="dxa"/>
            <w:shd w:val="clear" w:color="auto" w:fill="auto"/>
          </w:tcPr>
          <w:p w:rsidR="00B23448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5 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</w:tr>
      <w:tr w:rsidR="00CB4BB4" w:rsidRPr="00CB4BB4" w:rsidTr="00CB4BB4">
        <w:tc>
          <w:tcPr>
            <w:tcW w:w="1560" w:type="dxa"/>
            <w:shd w:val="clear" w:color="auto" w:fill="auto"/>
          </w:tcPr>
          <w:p w:rsidR="005C1FF5" w:rsidRPr="00CB4BB4" w:rsidRDefault="006B0DEC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Location – moss/ grass</w:t>
            </w:r>
          </w:p>
        </w:tc>
        <w:tc>
          <w:tcPr>
            <w:tcW w:w="1559" w:type="dxa"/>
            <w:shd w:val="clear" w:color="auto" w:fill="auto"/>
          </w:tcPr>
          <w:p w:rsidR="005C1FF5" w:rsidRPr="00CB4BB4" w:rsidRDefault="006B0DEC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Environmental damage </w:t>
            </w:r>
          </w:p>
        </w:tc>
        <w:tc>
          <w:tcPr>
            <w:tcW w:w="1276" w:type="dxa"/>
            <w:shd w:val="clear" w:color="auto" w:fill="auto"/>
          </w:tcPr>
          <w:p w:rsidR="00D26F26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 x 1 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3B39E3" w:rsidRPr="00CB4BB4" w:rsidRDefault="006B0DEC" w:rsidP="006B0DEC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Using a spade remove the sod </w:t>
            </w:r>
          </w:p>
          <w:p w:rsidR="006B0DEC" w:rsidRPr="00CB4BB4" w:rsidRDefault="00B84902" w:rsidP="006B0DEC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Lay fire bowl directly on top</w:t>
            </w:r>
          </w:p>
          <w:p w:rsidR="00B84902" w:rsidRPr="00CB4BB4" w:rsidRDefault="00B84902" w:rsidP="006B0DEC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Extinguish the fire at the end</w:t>
            </w:r>
          </w:p>
          <w:p w:rsidR="00B84902" w:rsidRPr="00CB4BB4" w:rsidRDefault="00B84902" w:rsidP="006B0DEC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Place sod back whence it came</w:t>
            </w:r>
          </w:p>
          <w:p w:rsidR="006B0DEC" w:rsidRPr="00CB4BB4" w:rsidRDefault="006B0DEC" w:rsidP="004C463B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1FF5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1 x 1 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CB4BB4" w:rsidRPr="00CB4BB4" w:rsidTr="00CB4BB4">
        <w:tc>
          <w:tcPr>
            <w:tcW w:w="1560" w:type="dxa"/>
            <w:shd w:val="clear" w:color="auto" w:fill="auto"/>
          </w:tcPr>
          <w:p w:rsidR="0018599D" w:rsidRPr="00CB4BB4" w:rsidRDefault="0018599D" w:rsidP="008700C6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lastRenderedPageBreak/>
              <w:t xml:space="preserve">Lighting fire </w:t>
            </w:r>
          </w:p>
        </w:tc>
        <w:tc>
          <w:tcPr>
            <w:tcW w:w="1559" w:type="dxa"/>
            <w:shd w:val="clear" w:color="auto" w:fill="auto"/>
          </w:tcPr>
          <w:p w:rsidR="0018599D" w:rsidRPr="00CB4BB4" w:rsidRDefault="0018599D" w:rsidP="008700C6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Burns </w:t>
            </w:r>
          </w:p>
        </w:tc>
        <w:tc>
          <w:tcPr>
            <w:tcW w:w="1276" w:type="dxa"/>
            <w:shd w:val="clear" w:color="auto" w:fill="auto"/>
          </w:tcPr>
          <w:p w:rsidR="0018599D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x 4 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18599D" w:rsidRPr="00CB4BB4" w:rsidRDefault="0018599D" w:rsidP="008700C6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Respect position</w:t>
            </w:r>
          </w:p>
          <w:p w:rsidR="0018599D" w:rsidRPr="00CB4BB4" w:rsidRDefault="0018599D" w:rsidP="008700C6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Form a stable platform using small sticks</w:t>
            </w:r>
          </w:p>
          <w:p w:rsidR="0018599D" w:rsidRPr="00CB4BB4" w:rsidRDefault="0018599D" w:rsidP="008700C6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Decide upon formation: waffle, Siberian, teepee</w:t>
            </w:r>
          </w:p>
          <w:p w:rsidR="0018599D" w:rsidRPr="00CB4BB4" w:rsidRDefault="0018599D" w:rsidP="008700C6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Ignite tinder</w:t>
            </w:r>
          </w:p>
          <w:p w:rsidR="0018599D" w:rsidRPr="00CB4BB4" w:rsidRDefault="0018599D" w:rsidP="00CB4BB4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Feed fire using small dead wood kindling</w:t>
            </w:r>
          </w:p>
          <w:p w:rsidR="0018599D" w:rsidRPr="00CB4BB4" w:rsidRDefault="0018599D" w:rsidP="008700C6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Be aware of fire triangle</w:t>
            </w:r>
          </w:p>
          <w:p w:rsidR="00187542" w:rsidRPr="00CB4BB4" w:rsidRDefault="00187542" w:rsidP="008700C6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Children to be supervised (only 2 at any one time)</w:t>
            </w:r>
          </w:p>
        </w:tc>
        <w:tc>
          <w:tcPr>
            <w:tcW w:w="1701" w:type="dxa"/>
            <w:shd w:val="clear" w:color="auto" w:fill="auto"/>
          </w:tcPr>
          <w:p w:rsidR="0018599D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x 4</w:t>
            </w:r>
          </w:p>
          <w:p w:rsid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B4BB4" w:rsidRPr="00CB4BB4" w:rsidTr="00CB4BB4">
        <w:tc>
          <w:tcPr>
            <w:tcW w:w="1560" w:type="dxa"/>
            <w:shd w:val="clear" w:color="auto" w:fill="auto"/>
          </w:tcPr>
          <w:p w:rsidR="0018599D" w:rsidRPr="00CB4BB4" w:rsidRDefault="0018599D" w:rsidP="00C16781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Fire strikers</w:t>
            </w:r>
          </w:p>
        </w:tc>
        <w:tc>
          <w:tcPr>
            <w:tcW w:w="1559" w:type="dxa"/>
            <w:shd w:val="clear" w:color="auto" w:fill="auto"/>
          </w:tcPr>
          <w:p w:rsidR="0018599D" w:rsidRPr="00CB4BB4" w:rsidRDefault="0018599D" w:rsidP="00C16781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Burns / scalds</w:t>
            </w:r>
          </w:p>
        </w:tc>
        <w:tc>
          <w:tcPr>
            <w:tcW w:w="1276" w:type="dxa"/>
            <w:shd w:val="clear" w:color="auto" w:fill="auto"/>
          </w:tcPr>
          <w:p w:rsidR="0018599D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x 3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18599D" w:rsidRPr="00CB4BB4" w:rsidRDefault="0018599D" w:rsidP="00C16781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BB4">
              <w:rPr>
                <w:sz w:val="20"/>
                <w:szCs w:val="20"/>
              </w:rPr>
              <w:t xml:space="preserve">Fire strikers to be locked up in a sealed metal container: counted in and out </w:t>
            </w:r>
          </w:p>
          <w:p w:rsidR="0018599D" w:rsidRPr="00CB4BB4" w:rsidRDefault="0018599D" w:rsidP="00C16781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BB4">
              <w:rPr>
                <w:sz w:val="20"/>
                <w:szCs w:val="20"/>
              </w:rPr>
              <w:t>Review procedures for lighting a life</w:t>
            </w:r>
          </w:p>
          <w:p w:rsidR="0018599D" w:rsidRPr="00CB4BB4" w:rsidRDefault="0018599D" w:rsidP="00C16781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BB4">
              <w:rPr>
                <w:sz w:val="20"/>
                <w:szCs w:val="20"/>
              </w:rPr>
              <w:t xml:space="preserve">Strikers returned when fire lit.  </w:t>
            </w:r>
          </w:p>
          <w:p w:rsidR="0018599D" w:rsidRPr="00CB4BB4" w:rsidRDefault="0018599D" w:rsidP="00C16781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599D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3 </w:t>
            </w:r>
          </w:p>
          <w:p w:rsid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B4BB4" w:rsidRPr="00CB4BB4" w:rsidTr="00CB4BB4">
        <w:tc>
          <w:tcPr>
            <w:tcW w:w="1560" w:type="dxa"/>
            <w:shd w:val="clear" w:color="auto" w:fill="auto"/>
          </w:tcPr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Smoke inhalation</w:t>
            </w:r>
          </w:p>
        </w:tc>
        <w:tc>
          <w:tcPr>
            <w:tcW w:w="1559" w:type="dxa"/>
            <w:shd w:val="clear" w:color="auto" w:fill="auto"/>
          </w:tcPr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Choking /</w:t>
            </w:r>
          </w:p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Asphyxiation  </w:t>
            </w:r>
          </w:p>
        </w:tc>
        <w:tc>
          <w:tcPr>
            <w:tcW w:w="1276" w:type="dxa"/>
            <w:shd w:val="clear" w:color="auto" w:fill="auto"/>
          </w:tcPr>
          <w:p w:rsidR="0018599D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 x 2 </w:t>
            </w:r>
          </w:p>
          <w:p w:rsid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8599D" w:rsidRPr="00CB4BB4" w:rsidRDefault="0018599D" w:rsidP="006B0DEC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Check wind direction</w:t>
            </w:r>
          </w:p>
          <w:p w:rsidR="0018599D" w:rsidRPr="00CB4BB4" w:rsidRDefault="0018599D" w:rsidP="0018599D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Encourage children to move out of the way of smoke</w:t>
            </w:r>
          </w:p>
          <w:p w:rsidR="0018599D" w:rsidRPr="00CB4BB4" w:rsidRDefault="0018599D" w:rsidP="0018599D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Don’t use woods that smoke heavily</w:t>
            </w:r>
          </w:p>
          <w:p w:rsidR="0018599D" w:rsidRPr="00CB4BB4" w:rsidRDefault="0018599D" w:rsidP="0018599D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Don’t use woods such as laurel which are toxic</w:t>
            </w:r>
          </w:p>
        </w:tc>
        <w:tc>
          <w:tcPr>
            <w:tcW w:w="1701" w:type="dxa"/>
            <w:shd w:val="clear" w:color="auto" w:fill="auto"/>
          </w:tcPr>
          <w:p w:rsidR="0018599D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2 </w:t>
            </w:r>
          </w:p>
          <w:p w:rsid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B4BB4" w:rsidRPr="00CB4BB4" w:rsidTr="00CB4BB4">
        <w:tc>
          <w:tcPr>
            <w:tcW w:w="1560" w:type="dxa"/>
            <w:shd w:val="clear" w:color="auto" w:fill="auto"/>
          </w:tcPr>
          <w:p w:rsidR="0018599D" w:rsidRPr="00CB4BB4" w:rsidRDefault="0018599D" w:rsidP="009D45D9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Slips, trips and falls</w:t>
            </w:r>
          </w:p>
        </w:tc>
        <w:tc>
          <w:tcPr>
            <w:tcW w:w="1559" w:type="dxa"/>
            <w:shd w:val="clear" w:color="auto" w:fill="auto"/>
          </w:tcPr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Burns</w:t>
            </w:r>
          </w:p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Broken bones </w:t>
            </w:r>
          </w:p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Head injuries</w:t>
            </w:r>
          </w:p>
        </w:tc>
        <w:tc>
          <w:tcPr>
            <w:tcW w:w="1276" w:type="dxa"/>
            <w:shd w:val="clear" w:color="auto" w:fill="auto"/>
          </w:tcPr>
          <w:p w:rsidR="0018599D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x 4 </w:t>
            </w:r>
          </w:p>
          <w:p w:rsid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8599D" w:rsidRPr="00CB4BB4" w:rsidRDefault="0018599D" w:rsidP="00B84902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Ensure children are wearing appropriate footwear</w:t>
            </w:r>
          </w:p>
          <w:p w:rsidR="0018599D" w:rsidRPr="00CB4BB4" w:rsidRDefault="0018599D" w:rsidP="00B84902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Remind chn of conduct around the fire pit – 2 at a time; respect position; do not cross the fire pit</w:t>
            </w:r>
          </w:p>
          <w:p w:rsidR="00BF1835" w:rsidRPr="00CB4BB4" w:rsidRDefault="00BF1835" w:rsidP="00B84902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Table cloth!</w:t>
            </w:r>
          </w:p>
          <w:p w:rsidR="0018599D" w:rsidRPr="00CB4BB4" w:rsidRDefault="0018599D" w:rsidP="00B84902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x 4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CB4BB4" w:rsidRPr="00CB4BB4" w:rsidTr="00CB4BB4">
        <w:tc>
          <w:tcPr>
            <w:tcW w:w="1560" w:type="dxa"/>
            <w:shd w:val="clear" w:color="auto" w:fill="auto"/>
          </w:tcPr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Out of control fire – weather </w:t>
            </w:r>
          </w:p>
        </w:tc>
        <w:tc>
          <w:tcPr>
            <w:tcW w:w="1559" w:type="dxa"/>
            <w:shd w:val="clear" w:color="auto" w:fill="auto"/>
          </w:tcPr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Burns</w:t>
            </w:r>
          </w:p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Environmental damage </w:t>
            </w:r>
          </w:p>
        </w:tc>
        <w:tc>
          <w:tcPr>
            <w:tcW w:w="1276" w:type="dxa"/>
            <w:shd w:val="clear" w:color="auto" w:fill="auto"/>
          </w:tcPr>
          <w:p w:rsidR="0018599D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x 5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18599D" w:rsidRPr="00CB4BB4" w:rsidRDefault="0018599D" w:rsidP="0094799A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Consider: Weather, construction and placement of fire. </w:t>
            </w:r>
          </w:p>
          <w:p w:rsidR="0018599D" w:rsidRPr="00CB4BB4" w:rsidRDefault="0018599D" w:rsidP="00671EA8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Oxygen is fuel to fire – consider Siberian construction</w:t>
            </w:r>
          </w:p>
          <w:p w:rsidR="0018599D" w:rsidRPr="00CB4BB4" w:rsidRDefault="0018599D" w:rsidP="00671EA8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Wind behind human, blowing towards construction</w:t>
            </w:r>
          </w:p>
          <w:p w:rsidR="0018599D" w:rsidRPr="00CB4BB4" w:rsidRDefault="0018599D" w:rsidP="00671EA8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Keep fire small and manageable</w:t>
            </w:r>
          </w:p>
          <w:p w:rsidR="0018599D" w:rsidRPr="00CB4BB4" w:rsidRDefault="00187542" w:rsidP="00671EA8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Over B</w:t>
            </w:r>
            <w:r w:rsidR="0018599D" w:rsidRPr="00CB4BB4">
              <w:rPr>
                <w:rFonts w:cs="Calibri"/>
                <w:sz w:val="20"/>
                <w:szCs w:val="20"/>
              </w:rPr>
              <w:t>eaufort scale 4 – shouldn’t be in the woods</w:t>
            </w:r>
          </w:p>
          <w:p w:rsidR="0018599D" w:rsidRPr="00CB4BB4" w:rsidRDefault="0018599D" w:rsidP="00671EA8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Do not site close to trees / shrubs or other plants</w:t>
            </w:r>
          </w:p>
          <w:p w:rsidR="0018599D" w:rsidRPr="00CB4BB4" w:rsidRDefault="0018599D" w:rsidP="00671EA8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Spare wood kept a safe distance away from fire</w:t>
            </w:r>
          </w:p>
          <w:p w:rsidR="0018599D" w:rsidRPr="00CB4BB4" w:rsidRDefault="0018599D" w:rsidP="00671EA8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Bucket of water stored near pit</w:t>
            </w:r>
          </w:p>
        </w:tc>
        <w:tc>
          <w:tcPr>
            <w:tcW w:w="1701" w:type="dxa"/>
            <w:shd w:val="clear" w:color="auto" w:fill="auto"/>
          </w:tcPr>
          <w:p w:rsidR="0018599D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5 </w:t>
            </w:r>
          </w:p>
          <w:p w:rsid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B4BB4" w:rsidRPr="00CB4BB4" w:rsidTr="00CB4BB4">
        <w:tc>
          <w:tcPr>
            <w:tcW w:w="1560" w:type="dxa"/>
            <w:shd w:val="clear" w:color="auto" w:fill="auto"/>
          </w:tcPr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Lack of supervision</w:t>
            </w:r>
          </w:p>
        </w:tc>
        <w:tc>
          <w:tcPr>
            <w:tcW w:w="1559" w:type="dxa"/>
            <w:shd w:val="clear" w:color="auto" w:fill="auto"/>
          </w:tcPr>
          <w:p w:rsidR="0018599D" w:rsidRPr="00CB4BB4" w:rsidRDefault="0018599D" w:rsidP="005608D3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Burns serious injury. </w:t>
            </w:r>
          </w:p>
          <w:p w:rsidR="0018599D" w:rsidRPr="00CB4BB4" w:rsidRDefault="0018599D" w:rsidP="005608D3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Cuts/ lacerations.</w:t>
            </w:r>
          </w:p>
          <w:p w:rsidR="0018599D" w:rsidRPr="00CB4BB4" w:rsidRDefault="0018599D" w:rsidP="005608D3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Lack of skill in the user.</w:t>
            </w:r>
          </w:p>
          <w:p w:rsidR="0018599D" w:rsidRPr="00CB4BB4" w:rsidRDefault="0018599D" w:rsidP="005608D3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Inadequate </w:t>
            </w:r>
            <w:r w:rsidRPr="00CB4BB4">
              <w:rPr>
                <w:rFonts w:cs="Calibri"/>
                <w:sz w:val="20"/>
                <w:szCs w:val="20"/>
              </w:rPr>
              <w:lastRenderedPageBreak/>
              <w:t>staffing ratios leading to missing</w:t>
            </w:r>
          </w:p>
          <w:p w:rsidR="0018599D" w:rsidRPr="00CB4BB4" w:rsidRDefault="0018599D" w:rsidP="005608D3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children or misuse of</w:t>
            </w:r>
          </w:p>
          <w:p w:rsidR="0018599D" w:rsidRPr="00CB4BB4" w:rsidRDefault="0018599D" w:rsidP="005608D3">
            <w:pPr>
              <w:pStyle w:val="NoSpacing"/>
              <w:rPr>
                <w:rFonts w:cs="Calibri"/>
                <w:sz w:val="20"/>
                <w:szCs w:val="20"/>
              </w:rPr>
            </w:pPr>
            <w:proofErr w:type="gramStart"/>
            <w:r w:rsidRPr="00CB4BB4">
              <w:rPr>
                <w:rFonts w:cs="Calibri"/>
                <w:sz w:val="20"/>
                <w:szCs w:val="20"/>
              </w:rPr>
              <w:t>equipment</w:t>
            </w:r>
            <w:proofErr w:type="gramEnd"/>
            <w:r w:rsidRPr="00CB4BB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4 x 5 </w:t>
            </w:r>
          </w:p>
          <w:p w:rsidR="0018599D" w:rsidRPr="00CB4BB4" w:rsidRDefault="00BF1835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18599D" w:rsidRPr="00CB4BB4" w:rsidRDefault="0018599D" w:rsidP="0094799A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Chn to be reminded of procedures:</w:t>
            </w:r>
          </w:p>
          <w:p w:rsidR="0018599D" w:rsidRPr="00CB4BB4" w:rsidRDefault="0018599D" w:rsidP="0094799A">
            <w:pPr>
              <w:pStyle w:val="NoSpacing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2 at a time</w:t>
            </w:r>
          </w:p>
          <w:p w:rsidR="0018599D" w:rsidRPr="00CB4BB4" w:rsidRDefault="0018599D" w:rsidP="0094799A">
            <w:pPr>
              <w:pStyle w:val="NoSpacing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Respect position</w:t>
            </w:r>
          </w:p>
          <w:p w:rsidR="0018599D" w:rsidRPr="00CB4BB4" w:rsidRDefault="0018599D" w:rsidP="0094799A">
            <w:pPr>
              <w:pStyle w:val="NoSpacing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Do not cross the fire pit</w:t>
            </w:r>
          </w:p>
          <w:p w:rsidR="0018599D" w:rsidRPr="00CB4BB4" w:rsidRDefault="0018599D" w:rsidP="005401B1">
            <w:pPr>
              <w:pStyle w:val="NoSpacing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Behaviour expectations</w:t>
            </w:r>
          </w:p>
          <w:p w:rsidR="0018599D" w:rsidRPr="00CB4BB4" w:rsidRDefault="0018599D" w:rsidP="005401B1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 Children to have safety talk before entering the fire site</w:t>
            </w:r>
          </w:p>
          <w:p w:rsidR="0018599D" w:rsidRPr="00CB4BB4" w:rsidRDefault="0018599D" w:rsidP="00B22AFA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 Ensure site of fire is appropriate, taking careful </w:t>
            </w:r>
            <w:r w:rsidR="00B22AFA" w:rsidRPr="00CB4BB4">
              <w:rPr>
                <w:rFonts w:cs="Calibri"/>
                <w:sz w:val="20"/>
                <w:szCs w:val="20"/>
              </w:rPr>
              <w:t xml:space="preserve">considerations    </w:t>
            </w:r>
            <w:r w:rsidRPr="00CB4BB4">
              <w:rPr>
                <w:rFonts w:cs="Calibri"/>
                <w:sz w:val="20"/>
                <w:szCs w:val="20"/>
              </w:rPr>
              <w:t>of wind direction.</w:t>
            </w:r>
          </w:p>
          <w:p w:rsidR="0018599D" w:rsidRPr="00CB4BB4" w:rsidRDefault="0018599D" w:rsidP="005401B1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lastRenderedPageBreak/>
              <w:t xml:space="preserve"> Ensure appropriate ratio of staff to children.</w:t>
            </w:r>
          </w:p>
          <w:p w:rsidR="0018599D" w:rsidRPr="00CB4BB4" w:rsidRDefault="0018599D" w:rsidP="005401B1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 Ensure staff is experienced in this area of activity.</w:t>
            </w:r>
          </w:p>
        </w:tc>
        <w:tc>
          <w:tcPr>
            <w:tcW w:w="1701" w:type="dxa"/>
            <w:shd w:val="clear" w:color="auto" w:fill="auto"/>
          </w:tcPr>
          <w:p w:rsidR="0018599D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1 x </w:t>
            </w:r>
            <w:r w:rsidR="00BF1835" w:rsidRPr="00CB4BB4">
              <w:rPr>
                <w:rFonts w:cs="Calibri"/>
                <w:sz w:val="20"/>
                <w:szCs w:val="20"/>
              </w:rPr>
              <w:t>5</w:t>
            </w:r>
          </w:p>
          <w:p w:rsid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B4BB4" w:rsidRPr="00CB4BB4" w:rsidTr="00CB4BB4">
        <w:tc>
          <w:tcPr>
            <w:tcW w:w="1560" w:type="dxa"/>
            <w:shd w:val="clear" w:color="auto" w:fill="auto"/>
          </w:tcPr>
          <w:p w:rsidR="0018599D" w:rsidRPr="00CB4BB4" w:rsidRDefault="00187542" w:rsidP="008700C6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lastRenderedPageBreak/>
              <w:t xml:space="preserve">Clothing </w:t>
            </w:r>
          </w:p>
        </w:tc>
        <w:tc>
          <w:tcPr>
            <w:tcW w:w="1559" w:type="dxa"/>
            <w:shd w:val="clear" w:color="auto" w:fill="auto"/>
          </w:tcPr>
          <w:p w:rsidR="0018599D" w:rsidRPr="00CB4BB4" w:rsidRDefault="00187542" w:rsidP="008700C6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Burns </w:t>
            </w:r>
          </w:p>
        </w:tc>
        <w:tc>
          <w:tcPr>
            <w:tcW w:w="1276" w:type="dxa"/>
            <w:shd w:val="clear" w:color="auto" w:fill="auto"/>
          </w:tcPr>
          <w:p w:rsidR="0018599D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x 4 </w:t>
            </w:r>
          </w:p>
          <w:p w:rsid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87542" w:rsidRPr="00CB4BB4" w:rsidRDefault="00187542" w:rsidP="008700C6">
            <w:pPr>
              <w:pStyle w:val="NoSpacing"/>
              <w:numPr>
                <w:ilvl w:val="0"/>
                <w:numId w:val="14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Leader should ask that children with long hair tie it back.</w:t>
            </w:r>
          </w:p>
          <w:p w:rsidR="0018599D" w:rsidRPr="00CB4BB4" w:rsidRDefault="00187542" w:rsidP="008700C6">
            <w:pPr>
              <w:pStyle w:val="NoSpacing"/>
              <w:numPr>
                <w:ilvl w:val="0"/>
                <w:numId w:val="14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 Ensure children are wearing appropriate clothing with coats zipped up to protect against the cold.</w:t>
            </w:r>
          </w:p>
          <w:p w:rsidR="00187542" w:rsidRPr="00CB4BB4" w:rsidRDefault="00187542" w:rsidP="008700C6">
            <w:pPr>
              <w:pStyle w:val="NoSpacing"/>
              <w:numPr>
                <w:ilvl w:val="0"/>
                <w:numId w:val="14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Loose clothing tucked away and scarves removed, tucked in</w:t>
            </w:r>
          </w:p>
        </w:tc>
        <w:tc>
          <w:tcPr>
            <w:tcW w:w="1701" w:type="dxa"/>
            <w:shd w:val="clear" w:color="auto" w:fill="auto"/>
          </w:tcPr>
          <w:p w:rsidR="0018599D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x 4</w:t>
            </w:r>
          </w:p>
          <w:p w:rsidR="00CB4BB4" w:rsidRPr="00CB4BB4" w:rsidRDefault="00CB4BB4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CB4BB4" w:rsidRPr="00CB4BB4" w:rsidTr="00CB4BB4">
        <w:tc>
          <w:tcPr>
            <w:tcW w:w="1560" w:type="dxa"/>
            <w:shd w:val="clear" w:color="auto" w:fill="auto"/>
          </w:tcPr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Emergency procedures </w:t>
            </w:r>
          </w:p>
        </w:tc>
        <w:tc>
          <w:tcPr>
            <w:tcW w:w="1559" w:type="dxa"/>
            <w:shd w:val="clear" w:color="auto" w:fill="auto"/>
          </w:tcPr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Burn</w:t>
            </w:r>
          </w:p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Lacerations</w:t>
            </w:r>
          </w:p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Death</w:t>
            </w:r>
          </w:p>
        </w:tc>
        <w:tc>
          <w:tcPr>
            <w:tcW w:w="1276" w:type="dxa"/>
            <w:shd w:val="clear" w:color="auto" w:fill="auto"/>
          </w:tcPr>
          <w:p w:rsidR="0018599D" w:rsidRDefault="00BC71E2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x 5 </w:t>
            </w:r>
          </w:p>
          <w:p w:rsidR="00BC71E2" w:rsidRPr="00CB4BB4" w:rsidRDefault="00BC71E2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18599D" w:rsidRPr="00CB4BB4" w:rsidRDefault="0018599D" w:rsidP="005401B1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sz w:val="20"/>
                <w:szCs w:val="20"/>
              </w:rPr>
              <w:t xml:space="preserve">Ensure supply of wet-wipes and sanitiser.  </w:t>
            </w:r>
          </w:p>
          <w:p w:rsidR="0018599D" w:rsidRPr="00CB4BB4" w:rsidRDefault="0018599D" w:rsidP="005401B1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sz w:val="20"/>
                <w:szCs w:val="20"/>
              </w:rPr>
              <w:t xml:space="preserve">Appropriate staff to children ratios. </w:t>
            </w:r>
          </w:p>
          <w:p w:rsidR="0018599D" w:rsidRPr="00CB4BB4" w:rsidRDefault="0018599D" w:rsidP="005401B1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sz w:val="20"/>
                <w:szCs w:val="20"/>
              </w:rPr>
              <w:t>Fire equipment to be easily accessed e.g. bucket of water nearby.</w:t>
            </w:r>
          </w:p>
          <w:p w:rsidR="0018599D" w:rsidRPr="00CB4BB4" w:rsidRDefault="0018599D" w:rsidP="005401B1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sz w:val="20"/>
                <w:szCs w:val="20"/>
              </w:rPr>
              <w:t xml:space="preserve">Leader must have an up to date first aid qualification &amp; first aid equipment within easy reach. </w:t>
            </w:r>
          </w:p>
          <w:p w:rsidR="0018599D" w:rsidRPr="00CB4BB4" w:rsidRDefault="0018599D" w:rsidP="005401B1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sz w:val="20"/>
                <w:szCs w:val="20"/>
              </w:rPr>
              <w:t>Leader mus</w:t>
            </w:r>
            <w:r w:rsidR="00187542" w:rsidRPr="00CB4BB4">
              <w:rPr>
                <w:sz w:val="20"/>
                <w:szCs w:val="20"/>
              </w:rPr>
              <w:t xml:space="preserve">t have a charged mobile phone </w:t>
            </w:r>
            <w:r w:rsidRPr="00CB4BB4">
              <w:rPr>
                <w:sz w:val="20"/>
                <w:szCs w:val="20"/>
              </w:rPr>
              <w:t xml:space="preserve">and the medical &amp; emergency contact details of all present to be carried as standard.  </w:t>
            </w:r>
          </w:p>
          <w:p w:rsidR="0018599D" w:rsidRPr="00CB4BB4" w:rsidRDefault="00187542" w:rsidP="00187542">
            <w:pPr>
              <w:pStyle w:val="NoSpacing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 w:rsidRPr="00CB4BB4">
              <w:rPr>
                <w:sz w:val="20"/>
                <w:szCs w:val="20"/>
              </w:rPr>
              <w:t>Have site details ready for e</w:t>
            </w:r>
            <w:r w:rsidR="0018599D" w:rsidRPr="00CB4BB4">
              <w:rPr>
                <w:sz w:val="20"/>
                <w:szCs w:val="20"/>
              </w:rPr>
              <w:t>mergency services to enable reaching site in an emergency</w:t>
            </w:r>
          </w:p>
        </w:tc>
        <w:tc>
          <w:tcPr>
            <w:tcW w:w="1701" w:type="dxa"/>
            <w:shd w:val="clear" w:color="auto" w:fill="auto"/>
          </w:tcPr>
          <w:p w:rsidR="0018599D" w:rsidRDefault="00BC71E2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x 5 </w:t>
            </w:r>
          </w:p>
          <w:p w:rsidR="00BC71E2" w:rsidRPr="00CB4BB4" w:rsidRDefault="00BC71E2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</w:tr>
      <w:tr w:rsidR="00CB4BB4" w:rsidRPr="00CB4BB4" w:rsidTr="00CB4BB4">
        <w:tc>
          <w:tcPr>
            <w:tcW w:w="1560" w:type="dxa"/>
            <w:shd w:val="clear" w:color="auto" w:fill="auto"/>
          </w:tcPr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Extinguishing the fire</w:t>
            </w:r>
          </w:p>
        </w:tc>
        <w:tc>
          <w:tcPr>
            <w:tcW w:w="1559" w:type="dxa"/>
            <w:shd w:val="clear" w:color="auto" w:fill="auto"/>
          </w:tcPr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 xml:space="preserve">Burns </w:t>
            </w:r>
          </w:p>
        </w:tc>
        <w:tc>
          <w:tcPr>
            <w:tcW w:w="1276" w:type="dxa"/>
            <w:shd w:val="clear" w:color="auto" w:fill="auto"/>
          </w:tcPr>
          <w:p w:rsidR="0018599D" w:rsidRDefault="00BC71E2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 x 4 </w:t>
            </w:r>
          </w:p>
          <w:p w:rsidR="00BC71E2" w:rsidRDefault="00BC71E2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  <w:p w:rsidR="00BC71E2" w:rsidRPr="00CB4BB4" w:rsidRDefault="00BC71E2" w:rsidP="00CB4BB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8599D" w:rsidRPr="00CB4BB4" w:rsidRDefault="0018599D" w:rsidP="005401B1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B4BB4">
              <w:rPr>
                <w:sz w:val="20"/>
                <w:szCs w:val="20"/>
              </w:rPr>
              <w:t xml:space="preserve">Leaders must ensure that group is a safe distance away before attempting to put out the fire.  </w:t>
            </w:r>
          </w:p>
          <w:p w:rsidR="0018599D" w:rsidRPr="00CB4BB4" w:rsidRDefault="0018599D" w:rsidP="005401B1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B4BB4">
              <w:rPr>
                <w:sz w:val="20"/>
                <w:szCs w:val="20"/>
              </w:rPr>
              <w:t>The fire should be extinguished until all the embers have stopped glowing.</w:t>
            </w:r>
          </w:p>
          <w:p w:rsidR="0018599D" w:rsidRPr="00CB4BB4" w:rsidRDefault="0018599D" w:rsidP="005401B1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B4BB4">
              <w:rPr>
                <w:sz w:val="20"/>
                <w:szCs w:val="20"/>
              </w:rPr>
              <w:t>Rack over</w:t>
            </w:r>
          </w:p>
          <w:p w:rsidR="0018599D" w:rsidRPr="00CB4BB4" w:rsidRDefault="0018599D" w:rsidP="005401B1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B4BB4">
              <w:rPr>
                <w:sz w:val="20"/>
                <w:szCs w:val="20"/>
              </w:rPr>
              <w:t xml:space="preserve">leave no trace – remove/ bury and cover </w:t>
            </w:r>
          </w:p>
          <w:p w:rsidR="0018599D" w:rsidRPr="00CB4BB4" w:rsidRDefault="0018599D" w:rsidP="005401B1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B4BB4">
              <w:rPr>
                <w:sz w:val="20"/>
                <w:szCs w:val="20"/>
              </w:rPr>
              <w:t>or rack up and address during the next session</w:t>
            </w:r>
          </w:p>
        </w:tc>
        <w:tc>
          <w:tcPr>
            <w:tcW w:w="1701" w:type="dxa"/>
            <w:shd w:val="clear" w:color="auto" w:fill="auto"/>
          </w:tcPr>
          <w:p w:rsidR="00BC71E2" w:rsidRDefault="00BC71E2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x 3</w:t>
            </w:r>
          </w:p>
          <w:p w:rsidR="0018599D" w:rsidRPr="00CB4BB4" w:rsidRDefault="0047427E" w:rsidP="00CB4BB4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3</w:t>
            </w:r>
          </w:p>
        </w:tc>
      </w:tr>
      <w:tr w:rsidR="00CB4BB4" w:rsidRPr="00CB4BB4" w:rsidTr="00CB4BB4">
        <w:trPr>
          <w:trHeight w:val="1182"/>
        </w:trPr>
        <w:tc>
          <w:tcPr>
            <w:tcW w:w="15451" w:type="dxa"/>
            <w:gridSpan w:val="6"/>
            <w:shd w:val="clear" w:color="auto" w:fill="auto"/>
          </w:tcPr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  <w:r w:rsidRPr="00CB4BB4">
              <w:rPr>
                <w:rFonts w:cs="Calibri"/>
                <w:sz w:val="20"/>
                <w:szCs w:val="20"/>
              </w:rPr>
              <w:t>Any further information which needs to be noted:</w:t>
            </w:r>
          </w:p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:rsidR="0018599D" w:rsidRPr="00CB4BB4" w:rsidRDefault="0018599D" w:rsidP="004C463B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:rsidR="00AE4C72" w:rsidRDefault="00AE4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55C07" w:rsidTr="00CB4BB4">
        <w:tc>
          <w:tcPr>
            <w:tcW w:w="4724" w:type="dxa"/>
            <w:shd w:val="clear" w:color="auto" w:fill="auto"/>
          </w:tcPr>
          <w:p w:rsidR="00F55C07" w:rsidRDefault="00F55C07">
            <w:r>
              <w:t>Signed:</w:t>
            </w:r>
          </w:p>
          <w:p w:rsidR="00D16865" w:rsidRDefault="00D16865"/>
        </w:tc>
        <w:tc>
          <w:tcPr>
            <w:tcW w:w="4725" w:type="dxa"/>
            <w:shd w:val="clear" w:color="auto" w:fill="auto"/>
          </w:tcPr>
          <w:p w:rsidR="00F55C07" w:rsidRDefault="00F55C07">
            <w:r>
              <w:t>Position:</w:t>
            </w:r>
          </w:p>
        </w:tc>
        <w:tc>
          <w:tcPr>
            <w:tcW w:w="4725" w:type="dxa"/>
            <w:shd w:val="clear" w:color="auto" w:fill="auto"/>
          </w:tcPr>
          <w:p w:rsidR="00F55C07" w:rsidRDefault="00F55C07">
            <w:r>
              <w:t>Date:</w:t>
            </w:r>
          </w:p>
        </w:tc>
      </w:tr>
    </w:tbl>
    <w:p w:rsidR="00F55C07" w:rsidRDefault="000C625C">
      <w:r>
        <w:t>This assessment is reviewed annually unless accident/incident occurs requiring immediate review.</w:t>
      </w:r>
    </w:p>
    <w:sectPr w:rsidR="00F55C07" w:rsidSect="005C1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B3" w:rsidRDefault="00196FB3" w:rsidP="005C1FF5">
      <w:pPr>
        <w:spacing w:after="0" w:line="240" w:lineRule="auto"/>
      </w:pPr>
      <w:r>
        <w:separator/>
      </w:r>
    </w:p>
  </w:endnote>
  <w:endnote w:type="continuationSeparator" w:id="0">
    <w:p w:rsidR="00196FB3" w:rsidRDefault="00196FB3" w:rsidP="005C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E2" w:rsidRDefault="00BC7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E2" w:rsidRDefault="00BC71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E2" w:rsidRDefault="00BC7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B3" w:rsidRDefault="00196FB3" w:rsidP="005C1FF5">
      <w:pPr>
        <w:spacing w:after="0" w:line="240" w:lineRule="auto"/>
      </w:pPr>
      <w:r>
        <w:separator/>
      </w:r>
    </w:p>
  </w:footnote>
  <w:footnote w:type="continuationSeparator" w:id="0">
    <w:p w:rsidR="00196FB3" w:rsidRDefault="00196FB3" w:rsidP="005C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E2" w:rsidRDefault="00BC7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6F597F83F3DC4AB7A1930C040DEA6B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1FF5" w:rsidRPr="00BC71E2" w:rsidRDefault="00280BFE" w:rsidP="005C1FF5">
        <w:pPr>
          <w:pStyle w:val="Header"/>
          <w:pBdr>
            <w:bottom w:val="thickThinSmallGap" w:sz="24" w:space="1" w:color="382F2A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BC71E2">
          <w:rPr>
            <w:rFonts w:asciiTheme="majorHAnsi" w:eastAsiaTheme="majorEastAsia" w:hAnsiTheme="majorHAnsi" w:cstheme="majorBidi"/>
            <w:sz w:val="24"/>
            <w:szCs w:val="32"/>
          </w:rPr>
          <w:t>Risk Assessme</w:t>
        </w:r>
        <w:r w:rsidR="00C12CE9" w:rsidRPr="00BC71E2">
          <w:rPr>
            <w:rFonts w:asciiTheme="majorHAnsi" w:eastAsiaTheme="majorEastAsia" w:hAnsiTheme="majorHAnsi" w:cstheme="majorBidi"/>
            <w:sz w:val="24"/>
            <w:szCs w:val="32"/>
          </w:rPr>
          <w:t>nt –</w:t>
        </w:r>
        <w:r w:rsidR="004D2F26" w:rsidRPr="00BC71E2">
          <w:rPr>
            <w:rFonts w:asciiTheme="majorHAnsi" w:eastAsiaTheme="majorEastAsia" w:hAnsiTheme="majorHAnsi" w:cstheme="majorBidi"/>
            <w:sz w:val="24"/>
            <w:szCs w:val="32"/>
          </w:rPr>
          <w:t>Camp Fire</w:t>
        </w:r>
      </w:p>
    </w:sdtContent>
  </w:sdt>
  <w:p w:rsidR="005C1FF5" w:rsidRDefault="005C1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E2" w:rsidRDefault="00BC7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0AE"/>
    <w:multiLevelType w:val="hybridMultilevel"/>
    <w:tmpl w:val="23028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C2014"/>
    <w:multiLevelType w:val="hybridMultilevel"/>
    <w:tmpl w:val="1B724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465B"/>
    <w:multiLevelType w:val="hybridMultilevel"/>
    <w:tmpl w:val="8AA2D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905B0"/>
    <w:multiLevelType w:val="hybridMultilevel"/>
    <w:tmpl w:val="A3964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C57C05"/>
    <w:multiLevelType w:val="hybridMultilevel"/>
    <w:tmpl w:val="417CB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205D8E"/>
    <w:multiLevelType w:val="hybridMultilevel"/>
    <w:tmpl w:val="C91CCA3C"/>
    <w:lvl w:ilvl="0" w:tplc="BF28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F78BF"/>
    <w:multiLevelType w:val="hybridMultilevel"/>
    <w:tmpl w:val="A4FE28CA"/>
    <w:lvl w:ilvl="0" w:tplc="BF28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F0EC9"/>
    <w:multiLevelType w:val="hybridMultilevel"/>
    <w:tmpl w:val="E78A3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E771DE"/>
    <w:multiLevelType w:val="hybridMultilevel"/>
    <w:tmpl w:val="5FB63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A3179"/>
    <w:multiLevelType w:val="hybridMultilevel"/>
    <w:tmpl w:val="3E604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1B334E"/>
    <w:multiLevelType w:val="hybridMultilevel"/>
    <w:tmpl w:val="CDC44C50"/>
    <w:lvl w:ilvl="0" w:tplc="BF28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D0944"/>
    <w:multiLevelType w:val="hybridMultilevel"/>
    <w:tmpl w:val="7228E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A15D36"/>
    <w:multiLevelType w:val="hybridMultilevel"/>
    <w:tmpl w:val="32DEF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7A2374"/>
    <w:multiLevelType w:val="hybridMultilevel"/>
    <w:tmpl w:val="C91CB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F5"/>
    <w:rsid w:val="000B22F3"/>
    <w:rsid w:val="000C625C"/>
    <w:rsid w:val="001117AB"/>
    <w:rsid w:val="00114411"/>
    <w:rsid w:val="00167448"/>
    <w:rsid w:val="0018599D"/>
    <w:rsid w:val="00187542"/>
    <w:rsid w:val="00196FB3"/>
    <w:rsid w:val="001B0DCD"/>
    <w:rsid w:val="001D52EB"/>
    <w:rsid w:val="00246753"/>
    <w:rsid w:val="00280BFE"/>
    <w:rsid w:val="002A7166"/>
    <w:rsid w:val="00311DD7"/>
    <w:rsid w:val="0033376E"/>
    <w:rsid w:val="00354EDE"/>
    <w:rsid w:val="003605D3"/>
    <w:rsid w:val="00361332"/>
    <w:rsid w:val="00370C68"/>
    <w:rsid w:val="003B39E3"/>
    <w:rsid w:val="003B4ECA"/>
    <w:rsid w:val="003C1096"/>
    <w:rsid w:val="003E56C0"/>
    <w:rsid w:val="0047427E"/>
    <w:rsid w:val="004D2F26"/>
    <w:rsid w:val="004F6A17"/>
    <w:rsid w:val="005401B1"/>
    <w:rsid w:val="005608D3"/>
    <w:rsid w:val="005A6D19"/>
    <w:rsid w:val="005B6F4E"/>
    <w:rsid w:val="005B708C"/>
    <w:rsid w:val="005C1FF5"/>
    <w:rsid w:val="005F5F73"/>
    <w:rsid w:val="006117C9"/>
    <w:rsid w:val="0063608E"/>
    <w:rsid w:val="00671EA8"/>
    <w:rsid w:val="006B0DEC"/>
    <w:rsid w:val="00787435"/>
    <w:rsid w:val="007B7AB6"/>
    <w:rsid w:val="008337FA"/>
    <w:rsid w:val="008667CE"/>
    <w:rsid w:val="008700C6"/>
    <w:rsid w:val="00876B86"/>
    <w:rsid w:val="0089563A"/>
    <w:rsid w:val="008A68BB"/>
    <w:rsid w:val="0094799A"/>
    <w:rsid w:val="00962F5C"/>
    <w:rsid w:val="00993BC3"/>
    <w:rsid w:val="009C09B5"/>
    <w:rsid w:val="009D222B"/>
    <w:rsid w:val="009D45D9"/>
    <w:rsid w:val="00A17B63"/>
    <w:rsid w:val="00A23391"/>
    <w:rsid w:val="00A875D9"/>
    <w:rsid w:val="00A90C19"/>
    <w:rsid w:val="00AE4C72"/>
    <w:rsid w:val="00B22AFA"/>
    <w:rsid w:val="00B23448"/>
    <w:rsid w:val="00B24B7C"/>
    <w:rsid w:val="00B42EA1"/>
    <w:rsid w:val="00B80418"/>
    <w:rsid w:val="00B82410"/>
    <w:rsid w:val="00B84902"/>
    <w:rsid w:val="00B87F7B"/>
    <w:rsid w:val="00BC71E2"/>
    <w:rsid w:val="00BF1835"/>
    <w:rsid w:val="00C12CE9"/>
    <w:rsid w:val="00C56B68"/>
    <w:rsid w:val="00C74EDB"/>
    <w:rsid w:val="00CB4BB4"/>
    <w:rsid w:val="00CE2088"/>
    <w:rsid w:val="00CE5E60"/>
    <w:rsid w:val="00D16865"/>
    <w:rsid w:val="00D211C3"/>
    <w:rsid w:val="00D26F26"/>
    <w:rsid w:val="00D65820"/>
    <w:rsid w:val="00DF4111"/>
    <w:rsid w:val="00E54A5A"/>
    <w:rsid w:val="00E56A41"/>
    <w:rsid w:val="00EB7F26"/>
    <w:rsid w:val="00EC2F58"/>
    <w:rsid w:val="00EC3FBF"/>
    <w:rsid w:val="00F013B5"/>
    <w:rsid w:val="00F06072"/>
    <w:rsid w:val="00F2283E"/>
    <w:rsid w:val="00F55C07"/>
    <w:rsid w:val="00F81B0E"/>
    <w:rsid w:val="00FB586F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1FF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1FF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C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F5"/>
  </w:style>
  <w:style w:type="paragraph" w:styleId="Footer">
    <w:name w:val="footer"/>
    <w:basedOn w:val="Normal"/>
    <w:link w:val="Foot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F5"/>
  </w:style>
  <w:style w:type="paragraph" w:styleId="BalloonText">
    <w:name w:val="Balloon Text"/>
    <w:basedOn w:val="Normal"/>
    <w:link w:val="BalloonTextChar"/>
    <w:uiPriority w:val="99"/>
    <w:semiHidden/>
    <w:unhideWhenUsed/>
    <w:rsid w:val="005C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1FF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1FF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C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F5"/>
  </w:style>
  <w:style w:type="paragraph" w:styleId="Footer">
    <w:name w:val="footer"/>
    <w:basedOn w:val="Normal"/>
    <w:link w:val="FooterChar"/>
    <w:uiPriority w:val="99"/>
    <w:unhideWhenUsed/>
    <w:rsid w:val="005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F5"/>
  </w:style>
  <w:style w:type="paragraph" w:styleId="BalloonText">
    <w:name w:val="Balloon Text"/>
    <w:basedOn w:val="Normal"/>
    <w:link w:val="BalloonTextChar"/>
    <w:uiPriority w:val="99"/>
    <w:semiHidden/>
    <w:unhideWhenUsed/>
    <w:rsid w:val="005C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597F83F3DC4AB7A1930C040DEA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05EB-FD04-418E-A995-612FB25D2607}"/>
      </w:docPartPr>
      <w:docPartBody>
        <w:p w:rsidR="00525336" w:rsidRDefault="00A23B8F" w:rsidP="00A23B8F">
          <w:pPr>
            <w:pStyle w:val="6F597F83F3DC4AB7A1930C040DEA6B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8F"/>
    <w:rsid w:val="00017A6D"/>
    <w:rsid w:val="0019175C"/>
    <w:rsid w:val="0021770F"/>
    <w:rsid w:val="00235B01"/>
    <w:rsid w:val="00426F15"/>
    <w:rsid w:val="0047605F"/>
    <w:rsid w:val="00525336"/>
    <w:rsid w:val="007023B0"/>
    <w:rsid w:val="00836F3F"/>
    <w:rsid w:val="00975177"/>
    <w:rsid w:val="009902B2"/>
    <w:rsid w:val="00A23B8F"/>
    <w:rsid w:val="00A45DDE"/>
    <w:rsid w:val="00A8048E"/>
    <w:rsid w:val="00AA53C3"/>
    <w:rsid w:val="00CD5581"/>
    <w:rsid w:val="00CD633E"/>
    <w:rsid w:val="00D36EC5"/>
    <w:rsid w:val="00DD1D04"/>
    <w:rsid w:val="00EF0679"/>
    <w:rsid w:val="00E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97F83F3DC4AB7A1930C040DEA6B2D">
    <w:name w:val="6F597F83F3DC4AB7A1930C040DEA6B2D"/>
    <w:rsid w:val="00A23B8F"/>
  </w:style>
  <w:style w:type="paragraph" w:customStyle="1" w:styleId="2DFE8161603E43FFAF87385F91EB1ECF">
    <w:name w:val="2DFE8161603E43FFAF87385F91EB1ECF"/>
    <w:rsid w:val="00A23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97F83F3DC4AB7A1930C040DEA6B2D">
    <w:name w:val="6F597F83F3DC4AB7A1930C040DEA6B2D"/>
    <w:rsid w:val="00A23B8F"/>
  </w:style>
  <w:style w:type="paragraph" w:customStyle="1" w:styleId="2DFE8161603E43FFAF87385F91EB1ECF">
    <w:name w:val="2DFE8161603E43FFAF87385F91EB1ECF"/>
    <w:rsid w:val="00A23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3AE6-6FD3-4E2C-997C-57306142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9FBF8C51</Template>
  <TotalTime>35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–Camp Fire</vt:lpstr>
    </vt:vector>
  </TitlesOfParts>
  <Company>Hewlett-Packard Company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–Camp Fire</dc:title>
  <dc:creator>Owner</dc:creator>
  <cp:lastModifiedBy>Miss Costello</cp:lastModifiedBy>
  <cp:revision>7</cp:revision>
  <cp:lastPrinted>2016-12-13T13:27:00Z</cp:lastPrinted>
  <dcterms:created xsi:type="dcterms:W3CDTF">2016-11-21T21:53:00Z</dcterms:created>
  <dcterms:modified xsi:type="dcterms:W3CDTF">2016-12-13T13:28:00Z</dcterms:modified>
</cp:coreProperties>
</file>